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Pr="007E6FCE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7E6FCE">
      <w:pPr>
        <w:framePr w:w="10775" w:wrap="none" w:vAnchor="page" w:hAnchor="page" w:x="550" w:y="567"/>
        <w:rPr>
          <w:sz w:val="2"/>
          <w:szCs w:val="2"/>
        </w:rPr>
      </w:pPr>
      <w:r w:rsidRPr="000B1848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6.25pt">
            <v:imagedata r:id="rId4" o:title=""/>
          </v:shape>
        </w:pict>
      </w: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- осуществление общественной экспертной оценки методик ведения образовательного процесса и образовательных технологий, применяемых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-рассмотрение предложений и рекомендации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 по совершенствованию и развитию образовательного процесса; </w:t>
      </w: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- определение пути взаимодействия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 с иными учреждениями и организациями в интересах обеспечения качества образования; </w:t>
      </w: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- принятие и рекомендация на утверждение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распределения стимулирующей части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 - внесение на рассмотрение общего собрания трудового коллектива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и (или) дополнений в Устав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 по всем вопросам его деятельности; </w:t>
      </w:r>
    </w:p>
    <w:p w:rsidR="009F08E5" w:rsidRPr="009333D8" w:rsidRDefault="009F08E5" w:rsidP="009333D8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3D8">
        <w:rPr>
          <w:rFonts w:ascii="Times New Roman" w:hAnsi="Times New Roman" w:cs="Times New Roman"/>
          <w:sz w:val="28"/>
          <w:szCs w:val="28"/>
        </w:rPr>
        <w:t xml:space="preserve"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9333D8">
        <w:rPr>
          <w:rFonts w:ascii="Times New Roman" w:hAnsi="Times New Roman" w:cs="Times New Roman"/>
          <w:sz w:val="28"/>
          <w:szCs w:val="28"/>
        </w:rPr>
        <w:t xml:space="preserve">, а также интересы воспитанников, обеспечивая социальную правовую защиту воспитанников. </w:t>
      </w:r>
    </w:p>
    <w:p w:rsidR="009F08E5" w:rsidRPr="009333D8" w:rsidRDefault="009F08E5" w:rsidP="00D91235">
      <w:pPr>
        <w:shd w:val="clear" w:color="auto" w:fill="FFFFFF"/>
        <w:spacing w:after="0" w:line="240" w:lineRule="auto"/>
        <w:ind w:left="355" w:hanging="355"/>
        <w:rPr>
          <w:rFonts w:ascii="Times New Roman" w:hAnsi="Times New Roman"/>
          <w:sz w:val="28"/>
          <w:szCs w:val="28"/>
        </w:rPr>
      </w:pPr>
    </w:p>
    <w:p w:rsidR="009F08E5" w:rsidRDefault="009F08E5" w:rsidP="00D9123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235">
        <w:rPr>
          <w:rFonts w:ascii="Times New Roman" w:hAnsi="Times New Roman"/>
          <w:b/>
          <w:bCs/>
          <w:sz w:val="28"/>
          <w:szCs w:val="28"/>
        </w:rPr>
        <w:t>3. Организация деятельности.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1016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> самостоятельно устанавливает регламент своей деятельности. </w:t>
      </w:r>
    </w:p>
    <w:p w:rsidR="009F08E5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016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собирается на свои заседания по мере необходимости, но не реже четырех раз в году. 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0166E">
        <w:rPr>
          <w:rFonts w:ascii="Times New Roman" w:hAnsi="Times New Roman" w:cs="Times New Roman"/>
          <w:sz w:val="28"/>
          <w:szCs w:val="28"/>
        </w:rPr>
        <w:t xml:space="preserve">Формы проведения заседаний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определяются председателем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> в соответствии с вопросами, которые выносятся на его рассмотрение.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0166E">
        <w:rPr>
          <w:rFonts w:ascii="Times New Roman" w:hAnsi="Times New Roman" w:cs="Times New Roman"/>
          <w:sz w:val="28"/>
          <w:szCs w:val="28"/>
        </w:rPr>
        <w:t xml:space="preserve">Первое заседание совета Учреждения после его формирования назначается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его формирования. 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016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избирает председателя из числа своих членов. Председатель не может быть избран из числа административных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. Председателем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> не может быть представитель учредителя.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6E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избирается из его членов и ведет всю документацию.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0166E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 проводятся по инициативе председателя, а в его отсутствие – заместителя председателя, администрации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или представителя учредителя. Инициировать созыв внеочередного заседания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может группа его членов числом не менее 1/3 состава.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0166E">
        <w:rPr>
          <w:rFonts w:ascii="Times New Roman" w:hAnsi="Times New Roman" w:cs="Times New Roman"/>
          <w:sz w:val="28"/>
          <w:szCs w:val="28"/>
        </w:rPr>
        <w:t xml:space="preserve">Планирование работы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регламентом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. Регламент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принимается не позднее, чем на втором его заседании.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0166E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половины от числа его членов. Заседание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> ведет председатель, а в его отсутствие – заместитель председателя.</w:t>
      </w:r>
    </w:p>
    <w:p w:rsidR="009F08E5" w:rsidRPr="0010166E" w:rsidRDefault="009F08E5" w:rsidP="0010166E">
      <w:pPr>
        <w:pStyle w:val="ConsPlusNonformat"/>
        <w:widowControl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0166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 принимаются открытым голосованием простым большинством голосов от числа присутствующих на заседании членов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0166E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председателем и секретарем. В случае равенства голосов голос председателя является решающим.</w:t>
      </w:r>
    </w:p>
    <w:p w:rsidR="009F08E5" w:rsidRDefault="009F08E5" w:rsidP="00D9123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235">
        <w:rPr>
          <w:rFonts w:ascii="Times New Roman" w:hAnsi="Times New Roman"/>
          <w:b/>
          <w:bCs/>
          <w:sz w:val="28"/>
          <w:szCs w:val="28"/>
        </w:rPr>
        <w:t>4. Права и ответственность.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</w:p>
    <w:p w:rsidR="009F08E5" w:rsidRPr="00D91235" w:rsidRDefault="009F08E5" w:rsidP="00D91235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4.1. Совет может создавать временные комиссии при рассмотрении любого вопроса.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4.2. Совет имеет право внесения предложений по усовершенствованию работы.</w:t>
      </w:r>
    </w:p>
    <w:p w:rsidR="009F08E5" w:rsidRPr="00D91235" w:rsidRDefault="009F08E5" w:rsidP="00D912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4.3. Совет несет ответственность за: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-    соответствие принятых решений действующему законодательству;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-    организацию выполнения принятых решений;</w:t>
      </w:r>
    </w:p>
    <w:p w:rsidR="009F08E5" w:rsidRDefault="009F08E5" w:rsidP="00D91235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 xml:space="preserve">-   организацию оптимальных условий пребывания ребенка в </w:t>
      </w:r>
      <w:r>
        <w:rPr>
          <w:rFonts w:ascii="Times New Roman" w:hAnsi="Times New Roman"/>
          <w:sz w:val="28"/>
          <w:szCs w:val="28"/>
        </w:rPr>
        <w:t>МБ</w:t>
      </w:r>
      <w:r w:rsidRPr="00D91235">
        <w:rPr>
          <w:rFonts w:ascii="Times New Roman" w:hAnsi="Times New Roman"/>
          <w:sz w:val="28"/>
          <w:szCs w:val="28"/>
        </w:rPr>
        <w:t>ДОУ.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8"/>
          <w:szCs w:val="28"/>
        </w:rPr>
      </w:pPr>
    </w:p>
    <w:p w:rsidR="009F08E5" w:rsidRDefault="009F08E5" w:rsidP="00D9123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235">
        <w:rPr>
          <w:rFonts w:ascii="Times New Roman" w:hAnsi="Times New Roman"/>
          <w:b/>
          <w:bCs/>
          <w:sz w:val="28"/>
          <w:szCs w:val="28"/>
        </w:rPr>
        <w:t>5. Порядок документирования.</w:t>
      </w:r>
    </w:p>
    <w:p w:rsidR="009F08E5" w:rsidRPr="00D91235" w:rsidRDefault="009F08E5" w:rsidP="00D9123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</w:p>
    <w:p w:rsidR="009F08E5" w:rsidRPr="00D91235" w:rsidRDefault="009F08E5" w:rsidP="004B2791">
      <w:pPr>
        <w:shd w:val="clear" w:color="auto" w:fill="FFFFFF"/>
        <w:tabs>
          <w:tab w:val="left" w:pos="75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>Совет разрабатывает план работы, ведет протоколы заседаний, отчеты</w:t>
      </w:r>
      <w:r w:rsidRPr="00D91235">
        <w:rPr>
          <w:rFonts w:ascii="Times New Roman" w:hAnsi="Times New Roman"/>
          <w:sz w:val="28"/>
          <w:szCs w:val="28"/>
        </w:rPr>
        <w:br/>
        <w:t>работы.</w:t>
      </w:r>
      <w:r w:rsidRPr="00D91235">
        <w:rPr>
          <w:rFonts w:ascii="Times New Roman" w:hAnsi="Times New Roman"/>
          <w:sz w:val="28"/>
          <w:szCs w:val="28"/>
        </w:rPr>
        <w:tab/>
      </w:r>
    </w:p>
    <w:p w:rsidR="009F08E5" w:rsidRPr="00D91235" w:rsidRDefault="009F08E5" w:rsidP="004B27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9123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организует хранение документов с</w:t>
      </w:r>
      <w:r w:rsidRPr="00D91235">
        <w:rPr>
          <w:rFonts w:ascii="Times New Roman" w:hAnsi="Times New Roman"/>
          <w:sz w:val="28"/>
          <w:szCs w:val="28"/>
        </w:rPr>
        <w:t>овета М</w:t>
      </w:r>
      <w:r>
        <w:rPr>
          <w:rFonts w:ascii="Times New Roman" w:hAnsi="Times New Roman"/>
          <w:sz w:val="28"/>
          <w:szCs w:val="28"/>
        </w:rPr>
        <w:t>Б</w:t>
      </w:r>
      <w:r w:rsidRPr="00D91235">
        <w:rPr>
          <w:rFonts w:ascii="Times New Roman" w:hAnsi="Times New Roman"/>
          <w:sz w:val="28"/>
          <w:szCs w:val="28"/>
        </w:rPr>
        <w:t>ДОУ.</w:t>
      </w:r>
    </w:p>
    <w:p w:rsidR="009F08E5" w:rsidRPr="00D91235" w:rsidRDefault="009F08E5" w:rsidP="00D91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08E5" w:rsidRPr="00D91235" w:rsidSect="00A36F25">
      <w:pgSz w:w="11909" w:h="16834"/>
      <w:pgMar w:top="1079" w:right="737" w:bottom="73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35"/>
    <w:rsid w:val="00032F60"/>
    <w:rsid w:val="000B1848"/>
    <w:rsid w:val="0010166E"/>
    <w:rsid w:val="003B1719"/>
    <w:rsid w:val="003E7F5C"/>
    <w:rsid w:val="004B2791"/>
    <w:rsid w:val="004C331F"/>
    <w:rsid w:val="004F0BDA"/>
    <w:rsid w:val="004F7FD4"/>
    <w:rsid w:val="006016F5"/>
    <w:rsid w:val="007E6FCE"/>
    <w:rsid w:val="008C5457"/>
    <w:rsid w:val="009333D8"/>
    <w:rsid w:val="009F08E5"/>
    <w:rsid w:val="00A36F25"/>
    <w:rsid w:val="00A96EF1"/>
    <w:rsid w:val="00AF6127"/>
    <w:rsid w:val="00C53E23"/>
    <w:rsid w:val="00CB5AEF"/>
    <w:rsid w:val="00D27473"/>
    <w:rsid w:val="00D91235"/>
    <w:rsid w:val="00E84662"/>
    <w:rsid w:val="00ED1B52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3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10</cp:revision>
  <cp:lastPrinted>2012-10-30T05:09:00Z</cp:lastPrinted>
  <dcterms:created xsi:type="dcterms:W3CDTF">2012-04-28T07:30:00Z</dcterms:created>
  <dcterms:modified xsi:type="dcterms:W3CDTF">2014-09-10T10:19:00Z</dcterms:modified>
</cp:coreProperties>
</file>